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6F20C" w14:textId="77777777" w:rsidR="00E86FF1" w:rsidRPr="0022112F" w:rsidRDefault="00632359" w:rsidP="00FE5538">
      <w:pPr>
        <w:jc w:val="center"/>
        <w:rPr>
          <w:rFonts w:ascii="Times New Roman" w:hAnsi="Times New Roman" w:cs="Times New Roman"/>
          <w:sz w:val="48"/>
        </w:rPr>
      </w:pPr>
      <w:r w:rsidRPr="0022112F">
        <w:rPr>
          <w:rFonts w:ascii="Times New Roman" w:hAnsi="Times New Roman" w:cs="Times New Roman"/>
          <w:sz w:val="48"/>
        </w:rPr>
        <w:t>Author checklist</w:t>
      </w:r>
    </w:p>
    <w:p w14:paraId="6A608375" w14:textId="77777777" w:rsidR="00632359" w:rsidRPr="0022112F" w:rsidRDefault="00632359">
      <w:pPr>
        <w:rPr>
          <w:rFonts w:ascii="Times New Roman" w:hAnsi="Times New Roman" w:cs="Times New Roman"/>
        </w:rPr>
      </w:pPr>
    </w:p>
    <w:p w14:paraId="13A01C30" w14:textId="77777777" w:rsidR="00362034" w:rsidRPr="0022112F" w:rsidRDefault="00362034">
      <w:pPr>
        <w:rPr>
          <w:rFonts w:ascii="Times New Roman" w:hAnsi="Times New Roman" w:cs="Times New Roman"/>
        </w:rPr>
      </w:pPr>
    </w:p>
    <w:p w14:paraId="00661A82" w14:textId="77777777" w:rsidR="00632359" w:rsidRPr="0022112F" w:rsidRDefault="00632359" w:rsidP="00FE5538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22112F">
        <w:rPr>
          <w:rFonts w:ascii="Times New Roman" w:hAnsi="Times New Roman" w:cs="Times New Roman"/>
          <w:b/>
          <w:sz w:val="28"/>
        </w:rPr>
        <w:t xml:space="preserve">Title of the </w:t>
      </w:r>
      <w:proofErr w:type="gramStart"/>
      <w:r w:rsidRPr="0022112F">
        <w:rPr>
          <w:rFonts w:ascii="Times New Roman" w:hAnsi="Times New Roman" w:cs="Times New Roman"/>
          <w:b/>
          <w:sz w:val="28"/>
        </w:rPr>
        <w:t>manuscript</w:t>
      </w:r>
      <w:r w:rsidR="007D15C5" w:rsidRPr="0022112F">
        <w:rPr>
          <w:rFonts w:ascii="Times New Roman" w:hAnsi="Times New Roman" w:cs="Times New Roman"/>
          <w:b/>
          <w:sz w:val="28"/>
        </w:rPr>
        <w:t xml:space="preserve"> </w:t>
      </w:r>
      <w:r w:rsidRPr="0022112F">
        <w:rPr>
          <w:rFonts w:ascii="Times New Roman" w:hAnsi="Times New Roman" w:cs="Times New Roman"/>
          <w:b/>
          <w:sz w:val="28"/>
        </w:rPr>
        <w:t>:</w:t>
      </w:r>
      <w:proofErr w:type="gramEnd"/>
      <w:r w:rsidRPr="0022112F">
        <w:rPr>
          <w:rFonts w:ascii="Times New Roman" w:hAnsi="Times New Roman" w:cs="Times New Roman"/>
          <w:b/>
          <w:sz w:val="28"/>
        </w:rPr>
        <w:t xml:space="preserve"> </w:t>
      </w:r>
      <w:r w:rsidR="0030520F" w:rsidRPr="0022112F">
        <w:rPr>
          <w:rFonts w:ascii="Times New Roman" w:hAnsi="Times New Roman" w:cs="Times New Roman"/>
          <w:b/>
          <w:sz w:val="28"/>
        </w:rPr>
        <w:t>__________________________________________</w:t>
      </w:r>
    </w:p>
    <w:p w14:paraId="6813A220" w14:textId="77777777" w:rsidR="007D15C5" w:rsidRPr="0022112F" w:rsidRDefault="007D15C5" w:rsidP="00FE5538">
      <w:pPr>
        <w:spacing w:line="360" w:lineRule="auto"/>
        <w:rPr>
          <w:rFonts w:ascii="Times New Roman" w:hAnsi="Times New Roman" w:cs="Times New Roman"/>
          <w:b/>
          <w:sz w:val="28"/>
        </w:rPr>
      </w:pPr>
      <w:proofErr w:type="gramStart"/>
      <w:r w:rsidRPr="0022112F">
        <w:rPr>
          <w:rFonts w:ascii="Times New Roman" w:hAnsi="Times New Roman" w:cs="Times New Roman"/>
          <w:b/>
          <w:sz w:val="28"/>
        </w:rPr>
        <w:t>Author :</w:t>
      </w:r>
      <w:proofErr w:type="gramEnd"/>
      <w:r w:rsidRPr="0022112F">
        <w:rPr>
          <w:rFonts w:ascii="Times New Roman" w:hAnsi="Times New Roman" w:cs="Times New Roman"/>
          <w:b/>
          <w:sz w:val="28"/>
        </w:rPr>
        <w:t xml:space="preserve"> </w:t>
      </w:r>
    </w:p>
    <w:p w14:paraId="543F889B" w14:textId="77777777" w:rsidR="007D15C5" w:rsidRPr="0022112F" w:rsidRDefault="007D15C5" w:rsidP="00FE5538">
      <w:pPr>
        <w:spacing w:line="360" w:lineRule="auto"/>
        <w:rPr>
          <w:rFonts w:ascii="Times New Roman" w:hAnsi="Times New Roman" w:cs="Times New Roman"/>
          <w:b/>
          <w:sz w:val="28"/>
        </w:rPr>
      </w:pPr>
      <w:proofErr w:type="gramStart"/>
      <w:r w:rsidRPr="0022112F">
        <w:rPr>
          <w:rFonts w:ascii="Times New Roman" w:hAnsi="Times New Roman" w:cs="Times New Roman"/>
          <w:b/>
          <w:sz w:val="28"/>
        </w:rPr>
        <w:t>Date :</w:t>
      </w:r>
      <w:proofErr w:type="gramEnd"/>
      <w:r w:rsidRPr="0022112F">
        <w:rPr>
          <w:rFonts w:ascii="Times New Roman" w:hAnsi="Times New Roman" w:cs="Times New Roman"/>
          <w:b/>
          <w:sz w:val="28"/>
        </w:rPr>
        <w:t xml:space="preserve"> </w:t>
      </w:r>
    </w:p>
    <w:p w14:paraId="24688883" w14:textId="77777777" w:rsidR="007D15C5" w:rsidRPr="0022112F" w:rsidRDefault="007D15C5" w:rsidP="00FE5538">
      <w:pPr>
        <w:spacing w:line="360" w:lineRule="auto"/>
        <w:rPr>
          <w:rFonts w:ascii="Times New Roman" w:hAnsi="Times New Roman" w:cs="Times New Roman" w:hint="eastAsia"/>
        </w:rPr>
      </w:pPr>
    </w:p>
    <w:p w14:paraId="5949DA23" w14:textId="30DA71D6" w:rsidR="007D15C5" w:rsidRPr="0022112F" w:rsidRDefault="007D15C5" w:rsidP="00FE5538">
      <w:pPr>
        <w:spacing w:line="360" w:lineRule="auto"/>
        <w:rPr>
          <w:rFonts w:ascii="Times New Roman" w:hAnsi="Times New Roman" w:cs="Times New Roman"/>
          <w:sz w:val="24"/>
        </w:rPr>
      </w:pPr>
      <w:r w:rsidRPr="0022112F">
        <w:rPr>
          <w:rFonts w:ascii="Times New Roman" w:hAnsi="Times New Roman" w:cs="Times New Roman"/>
          <w:sz w:val="24"/>
        </w:rPr>
        <w:t>Please confirm the following and check</w:t>
      </w:r>
      <w:r w:rsidR="00260640">
        <w:rPr>
          <w:rFonts w:ascii="Times New Roman" w:hAnsi="Times New Roman" w:cs="Times New Roman" w:hint="eastAsia"/>
          <w:sz w:val="24"/>
        </w:rPr>
        <w:t xml:space="preserve"> </w:t>
      </w:r>
      <w:r w:rsidR="0030520F" w:rsidRPr="0022112F">
        <w:rPr>
          <w:rFonts w:ascii="Times New Roman" w:hAnsi="Times New Roman" w:cs="Times New Roman"/>
          <w:sz w:val="24"/>
        </w:rPr>
        <w:t>(e.</w:t>
      </w:r>
      <w:r w:rsidRPr="0022112F">
        <w:rPr>
          <w:rFonts w:ascii="Times New Roman" w:hAnsi="Times New Roman" w:cs="Times New Roman"/>
          <w:sz w:val="24"/>
        </w:rPr>
        <w:t xml:space="preserve">g., </w:t>
      </w:r>
      <w:r w:rsidRPr="0022112F">
        <w:rPr>
          <w:rFonts w:ascii="Times New Roman" w:eastAsia="맑은 고딕" w:hAnsi="Times New Roman" w:cs="Times New Roman"/>
          <w:sz w:val="24"/>
        </w:rPr>
        <w:t>√</w:t>
      </w:r>
      <w:r w:rsidRPr="0022112F">
        <w:rPr>
          <w:rFonts w:ascii="Times New Roman" w:hAnsi="Times New Roman" w:cs="Times New Roman"/>
          <w:sz w:val="24"/>
        </w:rPr>
        <w:t xml:space="preserve">) each </w:t>
      </w:r>
      <w:r w:rsidR="00260640" w:rsidRPr="0022112F">
        <w:rPr>
          <w:rFonts w:ascii="Times New Roman" w:hAnsi="Times New Roman" w:cs="Times New Roman"/>
          <w:sz w:val="24"/>
        </w:rPr>
        <w:t>item</w:t>
      </w:r>
      <w:r w:rsidRPr="0022112F">
        <w:rPr>
          <w:rFonts w:ascii="Times New Roman" w:hAnsi="Times New Roman" w:cs="Times New Roman"/>
          <w:sz w:val="24"/>
        </w:rPr>
        <w:t xml:space="preserve"> before submission of the manuscript.  </w:t>
      </w:r>
    </w:p>
    <w:p w14:paraId="014254AC" w14:textId="77777777" w:rsidR="00632359" w:rsidRPr="0022112F" w:rsidRDefault="00632359" w:rsidP="00FE5538">
      <w:pPr>
        <w:spacing w:line="360" w:lineRule="auto"/>
        <w:rPr>
          <w:rFonts w:ascii="Times New Roman" w:hAnsi="Times New Roman" w:cs="Times New Roman"/>
        </w:rPr>
      </w:pPr>
    </w:p>
    <w:p w14:paraId="68B709CC" w14:textId="77777777" w:rsidR="00632359" w:rsidRPr="0022112F" w:rsidRDefault="00632359" w:rsidP="00FE5538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22112F">
        <w:rPr>
          <w:rFonts w:ascii="Times New Roman" w:hAnsi="Times New Roman" w:cs="Times New Roman"/>
          <w:b/>
          <w:sz w:val="24"/>
        </w:rPr>
        <w:t>1. General</w:t>
      </w:r>
    </w:p>
    <w:p w14:paraId="50FFC39B" w14:textId="77777777" w:rsidR="00632359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22112F">
        <w:rPr>
          <w:rFonts w:ascii="Times New Roman" w:hAnsi="Times New Roman" w:cs="Times New Roman"/>
          <w:sz w:val="22"/>
          <w:szCs w:val="22"/>
        </w:rPr>
        <w:t xml:space="preserve"> </w:t>
      </w:r>
      <w:r w:rsidR="00632359" w:rsidRPr="0022112F">
        <w:rPr>
          <w:rFonts w:ascii="Times New Roman" w:hAnsi="Times New Roman" w:cs="Times New Roman"/>
          <w:sz w:val="22"/>
          <w:szCs w:val="22"/>
        </w:rPr>
        <w:t xml:space="preserve">This paper has not been published previously nor </w:t>
      </w:r>
      <w:proofErr w:type="gramStart"/>
      <w:r w:rsidR="00632359" w:rsidRPr="0022112F">
        <w:rPr>
          <w:rFonts w:ascii="Times New Roman" w:hAnsi="Times New Roman" w:cs="Times New Roman"/>
          <w:sz w:val="22"/>
          <w:szCs w:val="22"/>
        </w:rPr>
        <w:t>is</w:t>
      </w:r>
      <w:proofErr w:type="gramEnd"/>
      <w:r w:rsidR="00632359" w:rsidRPr="0022112F">
        <w:rPr>
          <w:rFonts w:ascii="Times New Roman" w:hAnsi="Times New Roman" w:cs="Times New Roman"/>
          <w:sz w:val="22"/>
          <w:szCs w:val="22"/>
        </w:rPr>
        <w:t xml:space="preserve"> being considered for publication elsewhere.</w:t>
      </w:r>
    </w:p>
    <w:p w14:paraId="50FFC39B" w14:textId="77777777" w:rsidR="00632359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  <w:color w:val="000000" w:themeColor="text1"/>
        </w:rPr>
        <w:t xml:space="preserve">□</w:t>
      </w:r>
      <w:r w:rsidRPr="0022112F">
        <w:rPr>
          <w:rFonts w:ascii="Times New Roman" w:hAnsi="Times New Roman" w:cs="Times New Roman"/>
          <w:sz w:val="22"/>
          <w:szCs w:val="22"/>
          <w:color w:val="000000" w:themeColor="text1"/>
        </w:rPr>
        <w:t xml:space="preserve"> The manuscript is not under review by any other journal or conference, and will not be submitted elsewhere until the JMIS decision is received or the manuscript is formally withdrawn.</w:t>
      </w:r>
    </w:p>
    <w:p w14:paraId="50FFC39B" w14:textId="77777777" w:rsidR="00632359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  <w:color w:val="000000" w:themeColor="text1"/>
        </w:rPr>
        <w:t xml:space="preserve">□</w:t>
      </w:r>
      <w:r w:rsidRPr="0022112F">
        <w:rPr>
          <w:rFonts w:ascii="Times New Roman" w:hAnsi="Times New Roman" w:cs="Times New Roman"/>
          <w:sz w:val="22"/>
          <w:szCs w:val="22"/>
          <w:color w:val="000000" w:themeColor="text1"/>
        </w:rPr>
        <w:t xml:space="preserve"> Any preprint or earlier conference version of this work is disclosed in the cover letter and cited in the manuscript, or is marked Not applicable.</w:t>
      </w:r>
    </w:p>
    <w:p w14:paraId="50FFC39B" w14:textId="77777777" w:rsidR="00632359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  <w:color w:val="000000" w:themeColor="text1"/>
        </w:rPr>
        <w:t xml:space="preserve">□</w:t>
      </w:r>
      <w:r w:rsidRPr="0022112F">
        <w:rPr>
          <w:rFonts w:ascii="Times New Roman" w:hAnsi="Times New Roman" w:cs="Times New Roman"/>
          <w:sz w:val="22"/>
          <w:szCs w:val="22"/>
          <w:color w:val="000000" w:themeColor="text1"/>
        </w:rPr>
        <w:t xml:space="preserve"> If this manuscript extends a conference or workshop paper, at least 30 percent of it is new material constituting a genuine technical contribution, and the cover letter includes an extension statement, or is marked Not applicable.</w:t>
      </w:r>
    </w:p>
    <w:p w14:paraId="7EFFF735" w14:textId="77777777" w:rsidR="00632359" w:rsidRDefault="0030520F" w:rsidP="00FE5538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22112F">
        <w:rPr>
          <w:rFonts w:ascii="Times New Roman" w:hAnsi="Times New Roman" w:cs="Times New Roman"/>
          <w:sz w:val="22"/>
          <w:szCs w:val="22"/>
        </w:rPr>
        <w:t xml:space="preserve"> </w:t>
      </w:r>
      <w:r w:rsidR="00632359" w:rsidRPr="0022112F">
        <w:rPr>
          <w:rFonts w:ascii="Times New Roman" w:hAnsi="Times New Roman" w:cs="Times New Roman"/>
          <w:sz w:val="22"/>
          <w:szCs w:val="22"/>
        </w:rPr>
        <w:t>The Copyright Form has been signed.</w:t>
      </w:r>
    </w:p>
    <w:p w14:paraId="601AE51C" w14:textId="2637CC30" w:rsidR="00C62655" w:rsidRPr="00C62655" w:rsidRDefault="00C62655" w:rsidP="00FE5538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22112F">
        <w:rPr>
          <w:rFonts w:ascii="Times New Roman" w:hAnsi="Times New Roman" w:cs="Times New Roman"/>
          <w:sz w:val="22"/>
          <w:szCs w:val="22"/>
        </w:rPr>
        <w:t xml:space="preserve"> The manuscript is prepared in the correct article type format, either Regular Paper or Brief Paper.</w:t>
      </w:r>
    </w:p>
    <w:p w14:paraId="3CBBADA8" w14:textId="1E5492B3" w:rsidR="00632359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The main text does not exceed 12 double-column pages for a Regular Paper or 4 double-column pages for a Brief Paper.</w:t>
      </w:r>
    </w:p>
    <w:p w14:paraId="0701D42F" w14:textId="0AE1F694" w:rsidR="0030520F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A cover letter is included with the manuscript and states the title, all authors and affiliations, the corresponding author identifier, and the corresponding author's contact information.</w:t>
      </w:r>
    </w:p>
    <w:p w14:paraId="680D6F05" w14:textId="77777777" w:rsidR="00B55898" w:rsidRPr="0022112F" w:rsidRDefault="00B55898" w:rsidP="00FE5538">
      <w:pPr>
        <w:spacing w:line="360" w:lineRule="auto"/>
        <w:rPr>
          <w:rFonts w:ascii="Times New Roman" w:hAnsi="Times New Roman" w:cs="Times New Roman"/>
        </w:rPr>
      </w:pPr>
    </w:p>
    <w:p w14:paraId="0FCEAF02" w14:textId="7BC33B21" w:rsidR="00EE1CFF" w:rsidRPr="0022112F" w:rsidRDefault="00EE1CFF" w:rsidP="00EE1CFF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22112F">
        <w:rPr>
          <w:rFonts w:ascii="Times New Roman" w:hAnsi="Times New Roman" w:cs="Times New Roman"/>
          <w:b/>
          <w:sz w:val="24"/>
        </w:rPr>
        <w:t xml:space="preserve">2. </w:t>
      </w:r>
      <w:r w:rsidR="006C6146" w:rsidRPr="006C6146">
        <w:rPr>
          <w:rFonts w:ascii="Times New Roman" w:hAnsi="Times New Roman" w:cs="Times New Roman"/>
          <w:b/>
          <w:sz w:val="24"/>
        </w:rPr>
        <w:t>Declarations and Ethical Compliance</w:t>
      </w:r>
    </w:p>
    <w:p w14:paraId="57369D2B" w14:textId="0EE4DFD4" w:rsidR="006C6146" w:rsidRPr="006C6146" w:rsidRDefault="006C6146" w:rsidP="006C614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All required declaration headings are included before the References: Acknowledgement, Ethics Approval, Informed Consent Statement, Consent for Publication, Conflicts of Interest, Funding, Data Availability and Reproducibility, Declaration of Generative AI and AI-Assisted Technologies, and Related-Party Co-authorship Disclosure.</w:t>
      </w:r>
    </w:p>
    <w:p w14:paraId="65387068" w14:textId="1EE368A8" w:rsidR="006C6146" w:rsidRPr="006C6146" w:rsidRDefault="006C6146" w:rsidP="006C6146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6C6146">
        <w:rPr>
          <w:rFonts w:ascii="Times New Roman" w:hAnsi="Times New Roman" w:cs="Times New Roman"/>
          <w:sz w:val="22"/>
          <w:szCs w:val="22"/>
        </w:rPr>
        <w:t xml:space="preserve"> The Ethics Approval statement is complete and consistent with the study design, including the </w:t>
      </w:r>
      <w:proofErr w:type="gramStart"/>
      <w:r w:rsidRPr="006C6146">
        <w:rPr>
          <w:rFonts w:ascii="Times New Roman" w:hAnsi="Times New Roman" w:cs="Times New Roman"/>
          <w:sz w:val="22"/>
          <w:szCs w:val="22"/>
        </w:rPr>
        <w:t>committee</w:t>
      </w:r>
      <w:proofErr w:type="gramEnd"/>
      <w:r w:rsidRPr="006C6146">
        <w:rPr>
          <w:rFonts w:ascii="Times New Roman" w:hAnsi="Times New Roman" w:cs="Times New Roman"/>
          <w:sz w:val="22"/>
          <w:szCs w:val="22"/>
        </w:rPr>
        <w:t xml:space="preserve"> name, approval or exemption number, and approval date, or a clear statement that review was waived or not required.</w:t>
      </w:r>
    </w:p>
    <w:p w14:paraId="65387068" w14:textId="1EE368A8" w:rsidR="006C6146" w:rsidRPr="006C6146" w:rsidRDefault="006C6146" w:rsidP="006C6146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  <w:color w:val="000000" w:themeColor="text1"/>
        </w:rPr>
        <w:t xml:space="preserve">□</w:t>
      </w:r>
      <w:r w:rsidRPr="006C6146">
        <w:rPr>
          <w:rFonts w:ascii="Times New Roman" w:hAnsi="Times New Roman" w:cs="Times New Roman"/>
          <w:sz w:val="22"/>
          <w:szCs w:val="22"/>
          <w:color w:val="000000" w:themeColor="text1"/>
        </w:rPr>
        <w:t xml:space="preserve"> When an approval or exemption number is reported, a copy of the IRB, ethics committee, or IACUC approval letter or exemption determination is uploaded with the submission.</w:t>
      </w:r>
    </w:p>
    <w:p w14:paraId="413D344D" w14:textId="5451CB12" w:rsidR="006C6146" w:rsidRPr="006C6146" w:rsidRDefault="006C6146" w:rsidP="006C6146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6C6146">
        <w:rPr>
          <w:rFonts w:ascii="Times New Roman" w:hAnsi="Times New Roman" w:cs="Times New Roman"/>
          <w:sz w:val="22"/>
          <w:szCs w:val="22"/>
        </w:rPr>
        <w:t xml:space="preserve"> The Informed Consent Statement is included when human participants or human data were </w:t>
      </w:r>
      <w:proofErr w:type="gramStart"/>
      <w:r w:rsidRPr="006C6146">
        <w:rPr>
          <w:rFonts w:ascii="Times New Roman" w:hAnsi="Times New Roman" w:cs="Times New Roman"/>
          <w:sz w:val="22"/>
          <w:szCs w:val="22"/>
        </w:rPr>
        <w:t>involved, or</w:t>
      </w:r>
      <w:proofErr w:type="gramEnd"/>
      <w:r w:rsidRPr="006C6146">
        <w:rPr>
          <w:rFonts w:ascii="Times New Roman" w:hAnsi="Times New Roman" w:cs="Times New Roman"/>
          <w:sz w:val="22"/>
          <w:szCs w:val="22"/>
        </w:rPr>
        <w:t xml:space="preserve"> is marked Not applicable.</w:t>
      </w:r>
    </w:p>
    <w:p w14:paraId="640C44BD" w14:textId="499DE58D" w:rsidR="006C6146" w:rsidRPr="006C6146" w:rsidRDefault="006C6146" w:rsidP="006C6146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6C6146">
        <w:rPr>
          <w:rFonts w:ascii="Times New Roman" w:hAnsi="Times New Roman" w:cs="Times New Roman"/>
          <w:sz w:val="22"/>
          <w:szCs w:val="22"/>
        </w:rPr>
        <w:t xml:space="preserve"> The Consent for Publication statement is included when any person may be identifiable in text, figures, screenshots, photos, audio, video, or supplementary files, or is marked Not applicable.</w:t>
      </w:r>
    </w:p>
    <w:p w14:paraId="45B5ED89" w14:textId="39B94A3F" w:rsidR="006C6146" w:rsidRPr="006C6146" w:rsidRDefault="006C6146" w:rsidP="006C614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The Conflicts of Interest, Funding, and Data Availability and Reproducibility statements are complete.</w:t>
      </w:r>
    </w:p>
    <w:p w14:paraId="45B5ED89" w14:textId="39B94A3F" w:rsidR="006C6146" w:rsidRPr="006C6146" w:rsidRDefault="006C6146" w:rsidP="006C614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The Declaration of Generative AI and AI-Assisted Technologies identifies the tool, version where available, and purpose of use, or is marked Not applicable.</w:t>
      </w:r>
    </w:p>
    <w:p w14:paraId="45B5ED89" w14:textId="39B94A3F" w:rsidR="006C6146" w:rsidRPr="006C6146" w:rsidRDefault="006C6146" w:rsidP="006C614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Any related-party co-author has been disclosed to the Editorial Office, the required personal-information consent has been provided, and the co-author's contribution is stated, or the disclosure is marked Not applicable.</w:t>
      </w:r>
    </w:p>
    <w:p w14:paraId="6F6689AB" w14:textId="523E8048" w:rsidR="006C6146" w:rsidRPr="006C6146" w:rsidRDefault="006C6146" w:rsidP="006C6146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6C6146">
        <w:rPr>
          <w:rFonts w:ascii="Times New Roman" w:hAnsi="Times New Roman" w:cs="Times New Roman"/>
          <w:sz w:val="22"/>
          <w:szCs w:val="22"/>
        </w:rPr>
        <w:t xml:space="preserve"> All non-applicable declaration headings are retained and marked Not applicable.</w:t>
      </w:r>
    </w:p>
    <w:p w14:paraId="61412521" w14:textId="14BF743B" w:rsidR="00EE1CFF" w:rsidRDefault="006C6146" w:rsidP="006C6146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6C6146">
        <w:rPr>
          <w:rFonts w:ascii="Times New Roman" w:hAnsi="Times New Roman" w:cs="Times New Roman"/>
          <w:sz w:val="22"/>
          <w:szCs w:val="22"/>
        </w:rPr>
        <w:t xml:space="preserve"> Information in the manuscript, cover page, checklist, and submission system is consistent.</w:t>
      </w:r>
    </w:p>
    <w:p w14:paraId="2FF1D841" w14:textId="77777777" w:rsidR="006C6146" w:rsidRPr="0022112F" w:rsidRDefault="006C6146" w:rsidP="006C6146">
      <w:pPr>
        <w:spacing w:line="360" w:lineRule="auto"/>
        <w:rPr>
          <w:rFonts w:ascii="Times New Roman" w:hAnsi="Times New Roman" w:cs="Times New Roman"/>
        </w:rPr>
      </w:pPr>
    </w:p>
    <w:p w14:paraId="6668F366" w14:textId="0C82833F" w:rsidR="00B55898" w:rsidRPr="0022112F" w:rsidRDefault="00EE1CFF" w:rsidP="00FE5538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22112F">
        <w:rPr>
          <w:rFonts w:ascii="Times New Roman" w:hAnsi="Times New Roman" w:cs="Times New Roman"/>
          <w:b/>
          <w:sz w:val="24"/>
        </w:rPr>
        <w:t>3</w:t>
      </w:r>
      <w:r w:rsidR="00B55898" w:rsidRPr="0022112F">
        <w:rPr>
          <w:rFonts w:ascii="Times New Roman" w:hAnsi="Times New Roman" w:cs="Times New Roman"/>
          <w:b/>
          <w:sz w:val="24"/>
        </w:rPr>
        <w:t>. Title page and Abstract</w:t>
      </w:r>
    </w:p>
    <w:p w14:paraId="634E6F10" w14:textId="77777777" w:rsidR="00632359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22112F">
        <w:rPr>
          <w:rFonts w:ascii="Times New Roman" w:hAnsi="Times New Roman" w:cs="Times New Roman"/>
          <w:sz w:val="22"/>
          <w:szCs w:val="22"/>
        </w:rPr>
        <w:t xml:space="preserve"> </w:t>
      </w:r>
      <w:r w:rsidR="00B55898" w:rsidRPr="0022112F">
        <w:rPr>
          <w:rFonts w:ascii="Times New Roman" w:hAnsi="Times New Roman" w:cs="Times New Roman"/>
          <w:sz w:val="22"/>
          <w:szCs w:val="22"/>
        </w:rPr>
        <w:t>Is the title no more than 12 words?</w:t>
      </w:r>
    </w:p>
    <w:p w14:paraId="53079EF0" w14:textId="77777777" w:rsidR="00B55898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The abstract is a single paragraph and must not exceed 300 words.</w:t>
      </w:r>
    </w:p>
    <w:p w14:paraId="66694D21" w14:textId="77777777" w:rsidR="00B55898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Up to four keywords are provided.</w:t>
      </w:r>
    </w:p>
    <w:p w14:paraId="5952B60F" w14:textId="77777777" w:rsidR="00720A15" w:rsidRDefault="00720A15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</w:r>
    </w:p>
    <w:p w14:paraId="04EE328F" w14:textId="5DA335C5" w:rsidR="00497B54" w:rsidRPr="0022112F" w:rsidRDefault="00EE1CFF" w:rsidP="00FE5538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22112F">
        <w:rPr>
          <w:rFonts w:ascii="Times New Roman" w:hAnsi="Times New Roman" w:cs="Times New Roman"/>
          <w:b/>
          <w:sz w:val="24"/>
        </w:rPr>
        <w:lastRenderedPageBreak/>
        <w:t>4</w:t>
      </w:r>
      <w:r w:rsidR="00497B54" w:rsidRPr="0022112F">
        <w:rPr>
          <w:rFonts w:ascii="Times New Roman" w:hAnsi="Times New Roman" w:cs="Times New Roman"/>
          <w:b/>
          <w:sz w:val="24"/>
        </w:rPr>
        <w:t>. Manuscript Format</w:t>
      </w:r>
    </w:p>
    <w:p w14:paraId="41163A44" w14:textId="77777777" w:rsidR="00497B54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Each abbreviation is defined in parentheses at first use.</w:t>
      </w:r>
    </w:p>
    <w:p w14:paraId="0CC623E3" w14:textId="77777777" w:rsidR="00497B54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All headings at the same level use consistent formatting.</w:t>
      </w:r>
    </w:p>
    <w:p w14:paraId="285B857F" w14:textId="324835EA" w:rsidR="0030520F" w:rsidRPr="0022112F" w:rsidRDefault="0030520F" w:rsidP="0030520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Major sections are numbered with Roman numerals and subsections with Arabic numerals.</w:t>
      </w:r>
    </w:p>
    <w:p w14:paraId="2A201630" w14:textId="77777777" w:rsidR="00497B54" w:rsidRPr="0022112F" w:rsidRDefault="0030520F" w:rsidP="00FE5538">
      <w:pPr>
        <w:spacing w:line="360" w:lineRule="auto"/>
        <w:rPr>
          <w:rFonts w:ascii="Times New Roman" w:eastAsiaTheme="minorHAnsi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22112F">
        <w:rPr>
          <w:rFonts w:ascii="Times New Roman" w:hAnsi="Times New Roman" w:cs="Times New Roman"/>
          <w:sz w:val="22"/>
          <w:szCs w:val="22"/>
        </w:rPr>
        <w:t xml:space="preserve"> </w:t>
      </w:r>
      <w:r w:rsidR="00497B54" w:rsidRPr="0022112F">
        <w:rPr>
          <w:rFonts w:ascii="Times New Roman" w:eastAsiaTheme="minorHAnsi" w:hAnsi="Times New Roman" w:cs="Times New Roman"/>
          <w:sz w:val="22"/>
          <w:szCs w:val="22"/>
        </w:rPr>
        <w:t>Greek letters and all but the most common mathematical symbols are identified on the manuscript.</w:t>
      </w:r>
    </w:p>
    <w:p w14:paraId="2BFFFB57" w14:textId="77777777" w:rsidR="00497B54" w:rsidRPr="0022112F" w:rsidRDefault="0030520F" w:rsidP="00FE5538">
      <w:pPr>
        <w:spacing w:line="360" w:lineRule="auto"/>
        <w:rPr>
          <w:rFonts w:ascii="Times New Roman" w:eastAsiaTheme="minorHAnsi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References are written in English or Roman script, numbered in order of first citation, and formatted according to JMIS requirements.</w:t>
      </w:r>
    </w:p>
    <w:p w14:paraId="165A1286" w14:textId="77777777" w:rsidR="00497B54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22112F">
        <w:rPr>
          <w:rFonts w:ascii="Times New Roman" w:hAnsi="Times New Roman" w:cs="Times New Roman"/>
          <w:sz w:val="22"/>
          <w:szCs w:val="22"/>
        </w:rPr>
        <w:t xml:space="preserve"> </w:t>
      </w:r>
      <w:r w:rsidR="004C5732" w:rsidRPr="0022112F">
        <w:rPr>
          <w:rFonts w:ascii="Times New Roman" w:hAnsi="Times New Roman" w:cs="Times New Roman"/>
          <w:sz w:val="22"/>
          <w:szCs w:val="22"/>
        </w:rPr>
        <w:t>Figures and Tables are numbered consecutively with Arabic numerals.</w:t>
      </w:r>
    </w:p>
    <w:p w14:paraId="188550F6" w14:textId="5921B81D" w:rsidR="004C5732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22112F">
        <w:rPr>
          <w:rFonts w:ascii="Times New Roman" w:hAnsi="Times New Roman" w:cs="Times New Roman"/>
          <w:sz w:val="22"/>
          <w:szCs w:val="22"/>
        </w:rPr>
        <w:t xml:space="preserve"> F</w:t>
      </w:r>
      <w:r w:rsidR="004C5732" w:rsidRPr="0022112F">
        <w:rPr>
          <w:rFonts w:ascii="Times New Roman" w:hAnsi="Times New Roman" w:cs="Times New Roman"/>
          <w:sz w:val="22"/>
          <w:szCs w:val="22"/>
        </w:rPr>
        <w:t>or all Figures and Tables, the first letter of the very first word is capitalized.</w:t>
      </w:r>
    </w:p>
    <w:p w14:paraId="4D7F9C46" w14:textId="77777777" w:rsidR="004C5732" w:rsidRPr="0022112F" w:rsidRDefault="0030520F" w:rsidP="00FE5538">
      <w:pPr>
        <w:spacing w:line="360" w:lineRule="auto"/>
        <w:rPr>
          <w:rFonts w:ascii="Times New Roman" w:hAnsi="Times New Roman" w:cs="Times New Roman"/>
        </w:rPr>
      </w:pPr>
      <w:r w:rsidRPr="0022112F">
        <w:rPr>
          <w:rFonts w:ascii="Times New Roman" w:eastAsia="맑은 고딕" w:hAnsi="Times New Roman" w:cs="Times New Roman"/>
          <w:sz w:val="28"/>
          <w:szCs w:val="28"/>
        </w:rPr>
        <w:t>□</w:t>
      </w:r>
      <w:r w:rsidRPr="0022112F">
        <w:rPr>
          <w:rFonts w:ascii="Times New Roman" w:hAnsi="Times New Roman" w:cs="Times New Roman"/>
          <w:sz w:val="22"/>
          <w:szCs w:val="22"/>
        </w:rPr>
        <w:t xml:space="preserve"> </w:t>
      </w:r>
      <w:r w:rsidR="004C5732" w:rsidRPr="0022112F">
        <w:rPr>
          <w:rFonts w:ascii="Times New Roman" w:hAnsi="Times New Roman" w:cs="Times New Roman"/>
          <w:sz w:val="22"/>
          <w:szCs w:val="22"/>
        </w:rPr>
        <w:t>All Figures and Tables are mentioned in the text and numbered in the order in which they are mentioned.</w:t>
      </w:r>
    </w:p>
    <w:p w14:paraId="339AF808" w14:textId="15EEAEE0" w:rsidR="007D15C5" w:rsidRPr="0022112F" w:rsidRDefault="0030520F" w:rsidP="0036203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맑은 고딕" w:hAnsi="Times New Roman" w:cs="Times New Roman"/>
          <w:sz w:val="28"/>
          <w:szCs w:val="28"/>
        </w:rPr>
        <w:t>□</w:t>
      </w:r>
      <w:r>
        <w:rPr>
          <w:rFonts w:ascii="Times New Roman" w:eastAsia="맑은 고딕" w:hAnsi="Times New Roman" w:cs="Times New Roman"/>
          <w:sz w:val="22"/>
          <w:szCs w:val="22"/>
        </w:rPr>
        <w:t xml:space="preserve"> The manuscript has been checked for English spelling and grammar.</w:t>
      </w:r>
    </w:p>
    <w:sectPr w:rsidR="007D15C5" w:rsidRPr="0022112F" w:rsidSect="005514D1">
      <w:headerReference w:type="default" r:id="rId6"/>
      <w:footerReference w:type="default" r:id="rId9"/>
      <w:pgSz w:w="11906" w:h="16838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F4419" w14:textId="77777777" w:rsidR="00BE29F5" w:rsidRDefault="00BE29F5" w:rsidP="00EB760F">
      <w:r>
        <w:separator/>
      </w:r>
    </w:p>
  </w:endnote>
  <w:endnote w:type="continuationSeparator" w:id="0">
    <w:p w14:paraId="6AB00998" w14:textId="77777777" w:rsidR="00BE29F5" w:rsidRDefault="00BE29F5" w:rsidP="00EB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486EB" w14:textId="77777777" w:rsidR="00BE29F5" w:rsidRDefault="00BE29F5" w:rsidP="00EB760F">
      <w:r>
        <w:separator/>
      </w:r>
    </w:p>
  </w:footnote>
  <w:footnote w:type="continuationSeparator" w:id="0">
    <w:p w14:paraId="4457FB89" w14:textId="77777777" w:rsidR="00BE29F5" w:rsidRDefault="00BE29F5" w:rsidP="00EB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3BD82" w14:textId="77777777" w:rsidR="00EB760F" w:rsidRPr="00EB760F" w:rsidRDefault="00EB760F" w:rsidP="00EB760F">
    <w:pPr>
      <w:pStyle w:val="a3"/>
      <w:jc w:val="right"/>
      <w:rPr>
        <w:rFonts w:ascii="Times New Roman" w:hAnsi="Times New Roman" w:cs="Times New Roman"/>
        <w:sz w:val="32"/>
      </w:rPr>
    </w:pPr>
    <w:r w:rsidRPr="00EB760F">
      <w:rPr>
        <w:rFonts w:ascii="Times New Roman" w:hAnsi="Times New Roman" w:cs="Times New Roman"/>
        <w:sz w:val="28"/>
      </w:rPr>
      <w:t xml:space="preserve"> Journal of Multimedia Information System</w:t>
    </w:r>
  </w:p>
  <w:p w14:paraId="3149EFAE" w14:textId="77777777" w:rsidR="00EB760F" w:rsidRDefault="00EB76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359"/>
    <w:rsid w:val="000A71A7"/>
    <w:rsid w:val="00133A10"/>
    <w:rsid w:val="0022112F"/>
    <w:rsid w:val="00260640"/>
    <w:rsid w:val="002E5E4B"/>
    <w:rsid w:val="0030520F"/>
    <w:rsid w:val="00362034"/>
    <w:rsid w:val="00497B54"/>
    <w:rsid w:val="004C5732"/>
    <w:rsid w:val="00517E12"/>
    <w:rsid w:val="005514D1"/>
    <w:rsid w:val="00632359"/>
    <w:rsid w:val="006C6146"/>
    <w:rsid w:val="00720A15"/>
    <w:rsid w:val="007A6FB3"/>
    <w:rsid w:val="007D15C5"/>
    <w:rsid w:val="00847C25"/>
    <w:rsid w:val="008A26D4"/>
    <w:rsid w:val="00930C1E"/>
    <w:rsid w:val="009B6A2C"/>
    <w:rsid w:val="00AF73B5"/>
    <w:rsid w:val="00B55898"/>
    <w:rsid w:val="00BE29F5"/>
    <w:rsid w:val="00C62655"/>
    <w:rsid w:val="00CD070B"/>
    <w:rsid w:val="00CD2BA0"/>
    <w:rsid w:val="00E86FF1"/>
    <w:rsid w:val="00EB760F"/>
    <w:rsid w:val="00EE1CFF"/>
    <w:rsid w:val="00FC1158"/>
    <w:rsid w:val="00FE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F6EA9B"/>
  <w15:docId w15:val="{B4A8932F-7B23-4270-900C-CBE787AB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FF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76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B760F"/>
  </w:style>
  <w:style w:type="paragraph" w:styleId="a4">
    <w:name w:val="footer"/>
    <w:basedOn w:val="a"/>
    <w:link w:val="Char0"/>
    <w:uiPriority w:val="99"/>
    <w:unhideWhenUsed/>
    <w:rsid w:val="00EB76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B760F"/>
  </w:style>
  <w:style w:type="paragraph" w:styleId="a5">
    <w:name w:val="Balloon Text"/>
    <w:basedOn w:val="a"/>
    <w:link w:val="Char1"/>
    <w:uiPriority w:val="99"/>
    <w:semiHidden/>
    <w:unhideWhenUsed/>
    <w:rsid w:val="00EB760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B76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387</Words>
  <Characters>2300</Characters>
  <Application>Microsoft Office Word</Application>
  <DocSecurity>0</DocSecurity>
  <Lines>43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Jiwoo Kang</cp:lastModifiedBy>
  <cp:revision>18</cp:revision>
  <cp:lastPrinted>2014-03-30T04:14:00Z</cp:lastPrinted>
  <dcterms:created xsi:type="dcterms:W3CDTF">2014-03-30T03:02:00Z</dcterms:created>
  <dcterms:modified xsi:type="dcterms:W3CDTF">2026-03-27T05:15:00Z</dcterms:modified>
</cp:coreProperties>
</file>